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862" w:rsidRPr="00082DBE" w:rsidRDefault="00043862" w:rsidP="00043862">
      <w:pPr>
        <w:pStyle w:val="1"/>
        <w:keepNext w:val="0"/>
        <w:keepLines w:val="0"/>
        <w:shd w:val="clear" w:color="auto" w:fill="FFFFFF"/>
        <w:spacing w:before="220" w:after="0"/>
        <w:rPr>
          <w:rFonts w:eastAsia="Arial"/>
        </w:rPr>
      </w:pPr>
      <w:r w:rsidRPr="00082DBE">
        <w:rPr>
          <w:rFonts w:eastAsia="Arial"/>
        </w:rPr>
        <w:t>Пробирки YCELLBIO-KIT для PRP–терапии</w:t>
      </w:r>
    </w:p>
    <w:p w:rsidR="00043862" w:rsidRDefault="00043862" w:rsidP="00043862">
      <w:pPr>
        <w:shd w:val="clear" w:color="auto" w:fill="FFFFFF"/>
        <w:spacing w:before="220"/>
        <w:rPr>
          <w:highlight w:val="white"/>
        </w:rPr>
      </w:pPr>
      <w:r w:rsidRPr="00043862">
        <w:t xml:space="preserve">Конструкция пробирки для </w:t>
      </w:r>
      <w:proofErr w:type="spellStart"/>
      <w:r w:rsidRPr="00043862">
        <w:t>плазмотерапии</w:t>
      </w:r>
      <w:proofErr w:type="spellEnd"/>
      <w:r w:rsidRPr="00043862">
        <w:t xml:space="preserve"> позволяет </w:t>
      </w:r>
      <w:r>
        <w:rPr>
          <w:highlight w:val="white"/>
        </w:rPr>
        <w:t xml:space="preserve">легко и быстро разделить </w:t>
      </w:r>
      <w:proofErr w:type="gramStart"/>
      <w:r>
        <w:rPr>
          <w:highlight w:val="white"/>
        </w:rPr>
        <w:t>фракции</w:t>
      </w:r>
      <w:proofErr w:type="gramEnd"/>
      <w:r>
        <w:rPr>
          <w:highlight w:val="white"/>
        </w:rPr>
        <w:t xml:space="preserve"> и собрать </w:t>
      </w:r>
      <w:proofErr w:type="spellStart"/>
      <w:r>
        <w:rPr>
          <w:highlight w:val="white"/>
        </w:rPr>
        <w:t>тромбомассу</w:t>
      </w:r>
      <w:proofErr w:type="spellEnd"/>
      <w:r>
        <w:rPr>
          <w:highlight w:val="white"/>
        </w:rPr>
        <w:t xml:space="preserve"> без эритроцитов и избыточной плазмы. </w:t>
      </w:r>
    </w:p>
    <w:p w:rsidR="00043862" w:rsidRDefault="00043862" w:rsidP="00043862"/>
    <w:p w:rsidR="00043862" w:rsidRDefault="00043862" w:rsidP="00043862">
      <w:r>
        <w:rPr>
          <w:noProof/>
        </w:rPr>
        <w:drawing>
          <wp:inline distT="0" distB="0" distL="0" distR="0">
            <wp:extent cx="3086100" cy="3111500"/>
            <wp:effectExtent l="0" t="0" r="0" b="0"/>
            <wp:docPr id="1852143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2" w:rsidRDefault="00043862" w:rsidP="0004386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905500" cy="1568450"/>
            <wp:effectExtent l="0" t="0" r="0" b="0"/>
            <wp:docPr id="19557117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2" w:rsidRDefault="00043862" w:rsidP="00043862">
      <w:pPr>
        <w:rPr>
          <w:sz w:val="18"/>
          <w:szCs w:val="18"/>
        </w:rPr>
      </w:pPr>
      <w:r>
        <w:rPr>
          <w:sz w:val="18"/>
          <w:szCs w:val="18"/>
        </w:rPr>
        <w:t>www.ycellbio.com</w:t>
      </w:r>
    </w:p>
    <w:p w:rsidR="00043862" w:rsidRDefault="00043862" w:rsidP="00043862">
      <w:pPr>
        <w:rPr>
          <w:sz w:val="18"/>
          <w:szCs w:val="18"/>
        </w:rPr>
      </w:pPr>
    </w:p>
    <w:p w:rsidR="00043862" w:rsidRDefault="00043862" w:rsidP="00043862"/>
    <w:p w:rsidR="00043862" w:rsidRDefault="00043862" w:rsidP="00043862">
      <w:r>
        <w:t xml:space="preserve">Вот так выглядит процесс  получения плазмы с помощью </w:t>
      </w:r>
      <w:hyperlink r:id="rId6" w:history="1">
        <w:r>
          <w:rPr>
            <w:rStyle w:val="a3"/>
            <w:color w:val="1155CC"/>
          </w:rPr>
          <w:t xml:space="preserve">пробирок </w:t>
        </w:r>
      </w:hyperlink>
      <w:hyperlink r:id="rId7" w:history="1">
        <w:r>
          <w:rPr>
            <w:rStyle w:val="a3"/>
            <w:color w:val="1155CC"/>
          </w:rPr>
          <w:t>YCELLBIO</w:t>
        </w:r>
      </w:hyperlink>
      <w:r>
        <w:t>:</w:t>
      </w:r>
    </w:p>
    <w:p w:rsidR="00043862" w:rsidRDefault="00043862" w:rsidP="00043862">
      <w:pPr>
        <w:rPr>
          <w:sz w:val="18"/>
          <w:szCs w:val="18"/>
        </w:rPr>
      </w:pPr>
    </w:p>
    <w:p w:rsidR="00043862" w:rsidRDefault="00043862" w:rsidP="0004386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940425" cy="1349375"/>
            <wp:effectExtent l="0" t="0" r="3175" b="3175"/>
            <wp:docPr id="15739080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2" w:rsidRDefault="00043862" w:rsidP="00043862">
      <w:pPr>
        <w:rPr>
          <w:sz w:val="18"/>
          <w:szCs w:val="18"/>
        </w:rPr>
      </w:pPr>
      <w:r>
        <w:rPr>
          <w:sz w:val="18"/>
          <w:szCs w:val="18"/>
        </w:rPr>
        <w:t>www.ycellbio.com</w:t>
      </w:r>
    </w:p>
    <w:p w:rsidR="00043862" w:rsidRDefault="00043862" w:rsidP="00043862"/>
    <w:p w:rsidR="00043862" w:rsidRDefault="00043862" w:rsidP="00043862">
      <w:r>
        <w:t xml:space="preserve">В одной упаковке 20 саше. В каждом саше есть всё, что нужно для проведения процедуры: шприцы, катетер-бабочка с </w:t>
      </w:r>
      <w:proofErr w:type="spellStart"/>
      <w:r>
        <w:t>Luer</w:t>
      </w:r>
      <w:proofErr w:type="spellEnd"/>
      <w:r>
        <w:t xml:space="preserve">-адаптером, иглы и пробирка. </w:t>
      </w:r>
    </w:p>
    <w:p w:rsidR="00043862" w:rsidRDefault="00043862" w:rsidP="00043862"/>
    <w:p w:rsidR="00043862" w:rsidRDefault="00043862" w:rsidP="00043862"/>
    <w:p w:rsidR="00043862" w:rsidRDefault="00043862" w:rsidP="00043862"/>
    <w:p w:rsidR="00043862" w:rsidRDefault="00043862" w:rsidP="00043862"/>
    <w:p w:rsidR="00043862" w:rsidRDefault="00043862" w:rsidP="00043862"/>
    <w:p w:rsidR="00043862" w:rsidRPr="00082DBE" w:rsidRDefault="00043862" w:rsidP="00043862">
      <w:pPr>
        <w:pStyle w:val="1"/>
        <w:rPr>
          <w:rFonts w:eastAsia="Arial"/>
        </w:rPr>
      </w:pPr>
      <w:r w:rsidRPr="00082DBE">
        <w:rPr>
          <w:rFonts w:eastAsia="Arial"/>
        </w:rPr>
        <w:t xml:space="preserve">Пробирки Medical Case </w:t>
      </w:r>
      <w:proofErr w:type="spellStart"/>
      <w:r w:rsidRPr="00082DBE">
        <w:rPr>
          <w:rFonts w:eastAsia="Arial"/>
        </w:rPr>
        <w:t>Plasmoactive</w:t>
      </w:r>
      <w:proofErr w:type="spellEnd"/>
    </w:p>
    <w:p w:rsidR="00043862" w:rsidRDefault="00043862" w:rsidP="00043862">
      <w:r>
        <w:t xml:space="preserve">В одной упаковке 20 саше. В каждом саше есть всё, что нужно для проведения процедуры: шприцы, катетер-бабочка с </w:t>
      </w:r>
      <w:proofErr w:type="spellStart"/>
      <w:r>
        <w:t>Luer</w:t>
      </w:r>
      <w:proofErr w:type="spellEnd"/>
      <w:r>
        <w:t xml:space="preserve">-адаптером, иглы и пробирка. </w:t>
      </w:r>
    </w:p>
    <w:p w:rsidR="00043862" w:rsidRPr="00043862" w:rsidRDefault="00043862" w:rsidP="00043862">
      <w:pPr>
        <w:rPr>
          <w:highlight w:val="yellow"/>
        </w:rPr>
      </w:pPr>
    </w:p>
    <w:p w:rsidR="00043862" w:rsidRDefault="00043862" w:rsidP="00043862"/>
    <w:p w:rsidR="00043862" w:rsidRDefault="00043862" w:rsidP="00043862">
      <w:r>
        <w:rPr>
          <w:noProof/>
        </w:rPr>
        <w:drawing>
          <wp:inline distT="0" distB="0" distL="0" distR="0">
            <wp:extent cx="2374900" cy="2082800"/>
            <wp:effectExtent l="0" t="0" r="6350" b="0"/>
            <wp:docPr id="12445639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2" r="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2" w:rsidRDefault="00043862" w:rsidP="00043862">
      <w:pPr>
        <w:rPr>
          <w:sz w:val="18"/>
          <w:szCs w:val="18"/>
        </w:rPr>
      </w:pPr>
      <w:r>
        <w:rPr>
          <w:sz w:val="18"/>
          <w:szCs w:val="18"/>
        </w:rPr>
        <w:t>medicalcase.ru</w:t>
      </w:r>
    </w:p>
    <w:p w:rsidR="00043862" w:rsidRDefault="00043862" w:rsidP="00043862">
      <w:pPr>
        <w:rPr>
          <w:b/>
        </w:rPr>
      </w:pPr>
    </w:p>
    <w:p w:rsidR="00043862" w:rsidRPr="00043862" w:rsidRDefault="00043862" w:rsidP="00043862">
      <w:pPr>
        <w:rPr>
          <w:b/>
          <w:lang w:val="en-US"/>
        </w:rPr>
      </w:pPr>
      <w:r>
        <w:rPr>
          <w:b/>
        </w:rPr>
        <w:t>Преимущества</w:t>
      </w:r>
      <w:r w:rsidRPr="00043862">
        <w:rPr>
          <w:b/>
          <w:lang w:val="en-US"/>
        </w:rPr>
        <w:t xml:space="preserve"> </w:t>
      </w:r>
      <w:r>
        <w:rPr>
          <w:b/>
        </w:rPr>
        <w:t>пробирок</w:t>
      </w:r>
      <w:r w:rsidRPr="00043862">
        <w:rPr>
          <w:b/>
          <w:lang w:val="en-US"/>
        </w:rPr>
        <w:t xml:space="preserve"> Medical Case </w:t>
      </w:r>
      <w:proofErr w:type="spellStart"/>
      <w:r w:rsidRPr="00043862">
        <w:rPr>
          <w:b/>
          <w:lang w:val="en-US"/>
        </w:rPr>
        <w:t>Plasmoactive</w:t>
      </w:r>
      <w:proofErr w:type="spellEnd"/>
      <w:r w:rsidRPr="00043862">
        <w:rPr>
          <w:b/>
          <w:lang w:val="en-US"/>
        </w:rPr>
        <w:t>:</w:t>
      </w:r>
    </w:p>
    <w:p w:rsidR="00043862" w:rsidRPr="00043862" w:rsidRDefault="00043862" w:rsidP="00043862">
      <w:pPr>
        <w:rPr>
          <w:sz w:val="18"/>
          <w:szCs w:val="18"/>
          <w:lang w:val="en-US"/>
        </w:rPr>
      </w:pPr>
    </w:p>
    <w:p w:rsidR="00043862" w:rsidRDefault="00043862" w:rsidP="00043862">
      <w:r>
        <w:rPr>
          <w:noProof/>
        </w:rPr>
        <w:drawing>
          <wp:inline distT="0" distB="0" distL="0" distR="0">
            <wp:extent cx="3086100" cy="3225800"/>
            <wp:effectExtent l="0" t="0" r="0" b="0"/>
            <wp:docPr id="187857399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2" w:rsidRDefault="00043862" w:rsidP="00043862">
      <w:pPr>
        <w:rPr>
          <w:sz w:val="18"/>
          <w:szCs w:val="18"/>
        </w:rPr>
      </w:pPr>
      <w:r>
        <w:rPr>
          <w:sz w:val="18"/>
          <w:szCs w:val="18"/>
        </w:rPr>
        <w:t>medicalcase.ru</w:t>
      </w:r>
    </w:p>
    <w:p w:rsidR="00043862" w:rsidRDefault="00043862" w:rsidP="00043862"/>
    <w:p w:rsidR="00043862" w:rsidRDefault="00043862" w:rsidP="00043862">
      <w:pPr>
        <w:rPr>
          <w:sz w:val="18"/>
          <w:szCs w:val="18"/>
        </w:rPr>
      </w:pPr>
    </w:p>
    <w:p w:rsidR="00043862" w:rsidRDefault="00043862" w:rsidP="00043862"/>
    <w:p w:rsidR="00C8436C" w:rsidRDefault="00C8436C"/>
    <w:sectPr w:rsidR="00C8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62"/>
    <w:rsid w:val="00043862"/>
    <w:rsid w:val="00082DBE"/>
    <w:rsid w:val="00766F55"/>
    <w:rsid w:val="00C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AACC"/>
  <w15:chartTrackingRefBased/>
  <w15:docId w15:val="{509B4032-D49A-4FC6-9762-23A96AA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62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862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8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3862"/>
    <w:rPr>
      <w:rFonts w:ascii="Arial" w:eastAsia="Times New Roman" w:hAnsi="Arial" w:cs="Arial"/>
      <w:kern w:val="0"/>
      <w:sz w:val="40"/>
      <w:szCs w:val="4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aptcosm.ru/catalog/plazmoterapiya/ycellbio_probirka_dlya_prp_terapii_/?sphrase_id=122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tcosm.ru/catalog/plazmoterapiya/ycellbio_probirka_dlya_prp_terapii_/?sphrase_id=1225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2</cp:revision>
  <dcterms:created xsi:type="dcterms:W3CDTF">2023-05-11T12:58:00Z</dcterms:created>
  <dcterms:modified xsi:type="dcterms:W3CDTF">2023-05-11T13:03:00Z</dcterms:modified>
</cp:coreProperties>
</file>